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358" w:rsidRDefault="00B73358"/>
    <w:p w:rsidR="00C42276" w:rsidRDefault="00C42276"/>
    <w:p w:rsidR="00C42276" w:rsidRDefault="00C42276" w:rsidP="00C42276">
      <w:pPr>
        <w:jc w:val="center"/>
        <w:rPr>
          <w:i/>
          <w:sz w:val="44"/>
          <w:szCs w:val="44"/>
          <w:lang w:val="el-GR"/>
        </w:rPr>
      </w:pPr>
      <w:r>
        <w:rPr>
          <w:i/>
          <w:sz w:val="44"/>
          <w:szCs w:val="44"/>
          <w:lang w:val="el-GR"/>
        </w:rPr>
        <w:t>συμπαθητική θεωρία</w:t>
      </w:r>
    </w:p>
    <w:p w:rsidR="00C42276" w:rsidRPr="00C42276" w:rsidRDefault="00C42276" w:rsidP="00C42276">
      <w:pPr>
        <w:jc w:val="center"/>
        <w:rPr>
          <w:i/>
          <w:sz w:val="32"/>
          <w:szCs w:val="32"/>
          <w:lang w:val="el-GR"/>
        </w:rPr>
      </w:pPr>
    </w:p>
    <w:p w:rsidR="00C42276" w:rsidRDefault="00C42276" w:rsidP="00C42276">
      <w:pPr>
        <w:jc w:val="center"/>
        <w:rPr>
          <w:i/>
          <w:sz w:val="32"/>
          <w:szCs w:val="32"/>
          <w:lang w:val="el-GR"/>
        </w:rPr>
      </w:pPr>
      <w:r w:rsidRPr="00C42276">
        <w:rPr>
          <w:i/>
          <w:sz w:val="32"/>
          <w:szCs w:val="32"/>
          <w:lang w:val="el-GR"/>
        </w:rPr>
        <w:t>σαν πίνακας</w:t>
      </w:r>
      <w:r w:rsidR="00223F47">
        <w:rPr>
          <w:i/>
          <w:sz w:val="32"/>
          <w:szCs w:val="32"/>
          <w:lang w:val="el-GR"/>
        </w:rPr>
        <w:t xml:space="preserve"> του Ζωρτζ </w:t>
      </w:r>
      <w:r>
        <w:rPr>
          <w:i/>
          <w:sz w:val="32"/>
          <w:szCs w:val="32"/>
          <w:lang w:val="el-GR"/>
        </w:rPr>
        <w:t xml:space="preserve"> ντε </w:t>
      </w:r>
      <w:r w:rsidR="00223F47">
        <w:rPr>
          <w:i/>
          <w:sz w:val="32"/>
          <w:szCs w:val="32"/>
          <w:lang w:val="el-GR"/>
        </w:rPr>
        <w:t>Λ</w:t>
      </w:r>
      <w:r>
        <w:rPr>
          <w:i/>
          <w:sz w:val="32"/>
          <w:szCs w:val="32"/>
          <w:lang w:val="el-GR"/>
        </w:rPr>
        <w:t>α Τουρ</w:t>
      </w:r>
    </w:p>
    <w:p w:rsidR="00C42276" w:rsidRDefault="00C42276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το παλιό πρακτικό καλαθάκι</w:t>
      </w:r>
    </w:p>
    <w:p w:rsidR="00C42276" w:rsidRDefault="00CA0361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ιπτάμεν</w:t>
      </w:r>
      <w:r w:rsidR="00D50E07">
        <w:rPr>
          <w:i/>
          <w:sz w:val="32"/>
          <w:szCs w:val="32"/>
          <w:lang w:val="el-GR"/>
        </w:rPr>
        <w:t>α πράγματα</w:t>
      </w:r>
      <w:r w:rsidR="00C42276">
        <w:rPr>
          <w:i/>
          <w:sz w:val="32"/>
          <w:szCs w:val="32"/>
          <w:lang w:val="el-GR"/>
        </w:rPr>
        <w:t xml:space="preserve"> </w:t>
      </w:r>
    </w:p>
    <w:p w:rsidR="00C42276" w:rsidRPr="00C42276" w:rsidRDefault="00C42276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αγνώστου ταυτότητας (</w:t>
      </w:r>
      <w:r>
        <w:rPr>
          <w:i/>
          <w:sz w:val="32"/>
          <w:szCs w:val="32"/>
          <w:lang w:val="en-US"/>
        </w:rPr>
        <w:t>UFO</w:t>
      </w:r>
      <w:r w:rsidRPr="00C42276">
        <w:rPr>
          <w:i/>
          <w:sz w:val="32"/>
          <w:szCs w:val="32"/>
          <w:lang w:val="el-GR"/>
        </w:rPr>
        <w:t>)</w:t>
      </w:r>
    </w:p>
    <w:p w:rsidR="00C42276" w:rsidRDefault="00C42276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ευφάνταστη Γωγώ</w:t>
      </w:r>
    </w:p>
    <w:p w:rsidR="00CA0361" w:rsidRDefault="003C5EF4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 xml:space="preserve">το </w:t>
      </w:r>
      <w:r w:rsidR="00CA0361">
        <w:rPr>
          <w:i/>
          <w:sz w:val="32"/>
          <w:szCs w:val="32"/>
          <w:lang w:val="fr-FR"/>
        </w:rPr>
        <w:t xml:space="preserve"> </w:t>
      </w:r>
      <w:r w:rsidR="00C42276">
        <w:rPr>
          <w:i/>
          <w:sz w:val="32"/>
          <w:szCs w:val="32"/>
          <w:lang w:val="el-GR"/>
        </w:rPr>
        <w:t>άλλοθι</w:t>
      </w:r>
    </w:p>
    <w:p w:rsidR="00C42276" w:rsidRDefault="00CA0361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 xml:space="preserve"> </w:t>
      </w:r>
      <w:r w:rsidR="00C42276">
        <w:rPr>
          <w:i/>
          <w:sz w:val="32"/>
          <w:szCs w:val="32"/>
          <w:lang w:val="el-GR"/>
        </w:rPr>
        <w:t>ηδονιστήριο</w:t>
      </w:r>
    </w:p>
    <w:p w:rsidR="00C42276" w:rsidRDefault="00C42276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της αυταπάτης</w:t>
      </w:r>
    </w:p>
    <w:p w:rsidR="00C42276" w:rsidRDefault="00C42276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τί είναι και τί δεν είναι</w:t>
      </w:r>
    </w:p>
    <w:p w:rsidR="00CA0361" w:rsidRDefault="00C42276" w:rsidP="00D50E07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το είναι</w:t>
      </w:r>
    </w:p>
    <w:p w:rsidR="00C42276" w:rsidRDefault="00C42276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το κατά πόσον – είναι το</w:t>
      </w:r>
    </w:p>
    <w:p w:rsidR="00C42276" w:rsidRDefault="00C42276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 xml:space="preserve"> ζητούμενο</w:t>
      </w:r>
    </w:p>
    <w:p w:rsidR="00C42276" w:rsidRDefault="00C42276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ό,τι υπάρχε</w:t>
      </w:r>
      <w:r w:rsidR="00CA0361">
        <w:rPr>
          <w:i/>
          <w:sz w:val="32"/>
          <w:szCs w:val="32"/>
          <w:lang w:val="el-GR"/>
        </w:rPr>
        <w:t>ι</w:t>
      </w:r>
      <w:r>
        <w:rPr>
          <w:i/>
          <w:sz w:val="32"/>
          <w:szCs w:val="32"/>
          <w:lang w:val="el-GR"/>
        </w:rPr>
        <w:t xml:space="preserve"> κι ό,τι δεν υπάρχει</w:t>
      </w:r>
    </w:p>
    <w:p w:rsidR="00C42276" w:rsidRDefault="00CA0361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αποβλακωμένοι οθονιστές</w:t>
      </w:r>
    </w:p>
    <w:p w:rsidR="00CA0361" w:rsidRDefault="00D50E07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«</w:t>
      </w:r>
      <w:r w:rsidR="00CA0361">
        <w:rPr>
          <w:i/>
          <w:sz w:val="32"/>
          <w:szCs w:val="32"/>
          <w:lang w:val="el-GR"/>
        </w:rPr>
        <w:t>η αλήθεια είναι ’ κεί έξω</w:t>
      </w:r>
      <w:r>
        <w:rPr>
          <w:i/>
          <w:sz w:val="32"/>
          <w:szCs w:val="32"/>
          <w:lang w:val="el-GR"/>
        </w:rPr>
        <w:t>»</w:t>
      </w:r>
    </w:p>
    <w:p w:rsidR="00CA0361" w:rsidRPr="00D50E07" w:rsidRDefault="00CA0361" w:rsidP="00C42276">
      <w:pPr>
        <w:jc w:val="center"/>
        <w:rPr>
          <w:i/>
          <w:sz w:val="32"/>
          <w:szCs w:val="32"/>
          <w:lang w:val="el-GR"/>
        </w:rPr>
      </w:pPr>
      <w:proofErr w:type="gramStart"/>
      <w:r>
        <w:rPr>
          <w:i/>
          <w:sz w:val="32"/>
          <w:szCs w:val="32"/>
          <w:lang w:val="en-US"/>
        </w:rPr>
        <w:t>share</w:t>
      </w:r>
      <w:proofErr w:type="gramEnd"/>
      <w:r w:rsidRPr="00D50E07">
        <w:rPr>
          <w:i/>
          <w:sz w:val="32"/>
          <w:szCs w:val="32"/>
          <w:lang w:val="el-GR"/>
        </w:rPr>
        <w:t xml:space="preserve"> </w:t>
      </w:r>
      <w:r>
        <w:rPr>
          <w:i/>
          <w:sz w:val="32"/>
          <w:szCs w:val="32"/>
          <w:lang w:val="en-US"/>
        </w:rPr>
        <w:t>it</w:t>
      </w:r>
    </w:p>
    <w:p w:rsidR="00CA0361" w:rsidRPr="00D50E07" w:rsidRDefault="00CA0361" w:rsidP="00C42276">
      <w:pPr>
        <w:jc w:val="center"/>
        <w:rPr>
          <w:i/>
          <w:sz w:val="32"/>
          <w:szCs w:val="32"/>
          <w:lang w:val="el-GR"/>
        </w:rPr>
      </w:pPr>
      <w:r w:rsidRPr="00D50E07">
        <w:rPr>
          <w:i/>
          <w:sz w:val="32"/>
          <w:szCs w:val="32"/>
          <w:lang w:val="el-GR"/>
        </w:rPr>
        <w:t xml:space="preserve">  </w:t>
      </w:r>
    </w:p>
    <w:p w:rsidR="00CA0361" w:rsidRPr="00D50E07" w:rsidRDefault="00CA0361" w:rsidP="00C42276">
      <w:pPr>
        <w:jc w:val="center"/>
        <w:rPr>
          <w:i/>
          <w:sz w:val="32"/>
          <w:szCs w:val="32"/>
          <w:lang w:val="el-GR"/>
        </w:rPr>
      </w:pPr>
    </w:p>
    <w:p w:rsidR="00CA0361" w:rsidRPr="00D50E07" w:rsidRDefault="00CA0361" w:rsidP="00C42276">
      <w:pPr>
        <w:jc w:val="center"/>
        <w:rPr>
          <w:i/>
          <w:sz w:val="32"/>
          <w:szCs w:val="32"/>
          <w:lang w:val="el-GR"/>
        </w:rPr>
      </w:pPr>
    </w:p>
    <w:p w:rsidR="00CA0361" w:rsidRPr="00D50E07" w:rsidRDefault="00CA0361" w:rsidP="00C42276">
      <w:pPr>
        <w:jc w:val="center"/>
        <w:rPr>
          <w:i/>
          <w:sz w:val="32"/>
          <w:szCs w:val="32"/>
          <w:lang w:val="el-GR"/>
        </w:rPr>
      </w:pPr>
    </w:p>
    <w:p w:rsidR="00C42276" w:rsidRDefault="00D50E07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νύχτα της ξηροφάγου</w:t>
      </w:r>
    </w:p>
    <w:p w:rsidR="00D50E07" w:rsidRDefault="00D50E07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το είναι και το φαίνεσθαι</w:t>
      </w:r>
    </w:p>
    <w:p w:rsidR="00D50E07" w:rsidRDefault="00D50E07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ο μύθος του μύθου</w:t>
      </w:r>
    </w:p>
    <w:p w:rsidR="00D50E07" w:rsidRDefault="00D50E07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όλα επηρεάζο</w:t>
      </w:r>
      <w:r w:rsidR="00223F47">
        <w:rPr>
          <w:i/>
          <w:sz w:val="32"/>
          <w:szCs w:val="32"/>
          <w:lang w:val="el-GR"/>
        </w:rPr>
        <w:t xml:space="preserve">νται απ’ </w:t>
      </w:r>
      <w:r w:rsidR="003C5EF4">
        <w:rPr>
          <w:i/>
          <w:sz w:val="32"/>
          <w:szCs w:val="32"/>
          <w:lang w:val="el-GR"/>
        </w:rPr>
        <w:t xml:space="preserve"> όλα</w:t>
      </w:r>
    </w:p>
    <w:p w:rsidR="003C5EF4" w:rsidRDefault="003C5EF4" w:rsidP="00C42276">
      <w:pPr>
        <w:jc w:val="center"/>
        <w:rPr>
          <w:i/>
          <w:sz w:val="32"/>
          <w:szCs w:val="32"/>
          <w:lang w:val="el-GR"/>
        </w:rPr>
      </w:pPr>
    </w:p>
    <w:p w:rsidR="00D50E07" w:rsidRDefault="00D50E07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επίμετρο:</w:t>
      </w:r>
    </w:p>
    <w:p w:rsidR="00223F47" w:rsidRDefault="00D50E07" w:rsidP="00223F47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επιστροφή</w:t>
      </w:r>
      <w:r w:rsidR="00223F47" w:rsidRPr="00223F47">
        <w:rPr>
          <w:i/>
          <w:sz w:val="32"/>
          <w:szCs w:val="32"/>
          <w:lang w:val="el-GR"/>
        </w:rPr>
        <w:t xml:space="preserve"> </w:t>
      </w:r>
    </w:p>
    <w:p w:rsidR="00D50E07" w:rsidRDefault="00223F47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σ</w:t>
      </w:r>
      <w:r>
        <w:rPr>
          <w:i/>
          <w:sz w:val="32"/>
          <w:szCs w:val="32"/>
          <w:lang w:val="el-GR"/>
        </w:rPr>
        <w:t>το απαράμιλλο</w:t>
      </w:r>
      <w:bookmarkStart w:id="0" w:name="_GoBack"/>
      <w:bookmarkEnd w:id="0"/>
    </w:p>
    <w:p w:rsidR="00D50E07" w:rsidRDefault="00D50E07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στο καθαρό τοπίο/</w:t>
      </w:r>
    </w:p>
    <w:p w:rsidR="00D50E07" w:rsidRPr="00C42276" w:rsidRDefault="00D50E07" w:rsidP="00C42276">
      <w:pPr>
        <w:jc w:val="center"/>
        <w:rPr>
          <w:i/>
          <w:sz w:val="32"/>
          <w:szCs w:val="32"/>
          <w:lang w:val="el-GR"/>
        </w:rPr>
      </w:pPr>
      <w:r>
        <w:rPr>
          <w:i/>
          <w:sz w:val="32"/>
          <w:szCs w:val="32"/>
          <w:lang w:val="el-GR"/>
        </w:rPr>
        <w:t>αίσθημα</w:t>
      </w:r>
    </w:p>
    <w:sectPr w:rsidR="00D50E07" w:rsidRPr="00C4227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276"/>
    <w:rsid w:val="00223F47"/>
    <w:rsid w:val="003C5EF4"/>
    <w:rsid w:val="00B73358"/>
    <w:rsid w:val="00C42276"/>
    <w:rsid w:val="00CA0361"/>
    <w:rsid w:val="00D50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78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Antiocos</dc:creator>
  <cp:lastModifiedBy>Antiocos</cp:lastModifiedBy>
  <cp:revision>1</cp:revision>
  <dcterms:created xsi:type="dcterms:W3CDTF">2021-02-19T10:12:00Z</dcterms:created>
  <dcterms:modified xsi:type="dcterms:W3CDTF">2021-02-19T11:02:00Z</dcterms:modified>
</cp:coreProperties>
</file>