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7EB" w:rsidRDefault="00B967EB" w:rsidP="00611F52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11F52" w:rsidRDefault="00611F52" w:rsidP="00611F52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11F52" w:rsidRDefault="00611F52" w:rsidP="00611F52">
      <w:pPr>
        <w:jc w:val="center"/>
        <w:rPr>
          <w:rFonts w:ascii="Times New Roman" w:hAnsi="Times New Roman" w:cs="Times New Roman"/>
          <w:sz w:val="40"/>
          <w:szCs w:val="40"/>
          <w:lang w:val="el-GR"/>
        </w:rPr>
      </w:pPr>
      <w:r>
        <w:rPr>
          <w:rFonts w:ascii="Times New Roman" w:hAnsi="Times New Roman" w:cs="Times New Roman"/>
          <w:sz w:val="40"/>
          <w:szCs w:val="40"/>
          <w:lang w:val="el-GR"/>
        </w:rPr>
        <w:t>ΜΕΤΑΚΟΜΙΔΗ ΤΩΝ ΟΣΤΩΝ</w:t>
      </w:r>
    </w:p>
    <w:p w:rsidR="00611F52" w:rsidRDefault="00611F52" w:rsidP="00611F52">
      <w:pPr>
        <w:jc w:val="center"/>
        <w:rPr>
          <w:rFonts w:ascii="Times New Roman" w:hAnsi="Times New Roman" w:cs="Times New Roman"/>
          <w:sz w:val="40"/>
          <w:szCs w:val="40"/>
          <w:lang w:val="el-GR"/>
        </w:rPr>
      </w:pPr>
      <w:r>
        <w:rPr>
          <w:rFonts w:ascii="Times New Roman" w:hAnsi="Times New Roman" w:cs="Times New Roman"/>
          <w:sz w:val="40"/>
          <w:szCs w:val="40"/>
          <w:lang w:val="el-GR"/>
        </w:rPr>
        <w:t>ΤΟΥ ΟΥΓΟΥ ΦΩΣΚΟΛΟΥ</w:t>
      </w:r>
    </w:p>
    <w:p w:rsidR="00611F52" w:rsidRDefault="00611F52" w:rsidP="00611F5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611F52">
        <w:rPr>
          <w:rFonts w:ascii="Times New Roman" w:hAnsi="Times New Roman" w:cs="Times New Roman"/>
          <w:sz w:val="32"/>
          <w:szCs w:val="32"/>
          <w:lang w:val="el-GR"/>
        </w:rPr>
        <w:t>Φλωρεντία, 28 Ιουνίου 1871</w:t>
      </w:r>
    </w:p>
    <w:p w:rsidR="00611F52" w:rsidRPr="00D35B09" w:rsidRDefault="00A06AF8" w:rsidP="00611F52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</w:rPr>
        <w:t>A</w:t>
      </w:r>
      <w:r w:rsidR="00611F52">
        <w:rPr>
          <w:rFonts w:ascii="Times New Roman" w:hAnsi="Times New Roman" w:cs="Times New Roman"/>
          <w:sz w:val="32"/>
          <w:szCs w:val="32"/>
          <w:lang w:val="el-GR"/>
        </w:rPr>
        <w:t xml:space="preserve">νταπόκριση της </w:t>
      </w:r>
      <w:r w:rsidR="00611F52" w:rsidRPr="00611F52">
        <w:rPr>
          <w:rFonts w:ascii="Times New Roman" w:hAnsi="Times New Roman" w:cs="Times New Roman"/>
          <w:i/>
          <w:sz w:val="32"/>
          <w:szCs w:val="32"/>
          <w:lang w:val="en-US"/>
        </w:rPr>
        <w:t>London</w:t>
      </w:r>
      <w:r w:rsidR="00611F52" w:rsidRPr="00611F52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 w:rsidR="00611F52" w:rsidRPr="00611F52">
        <w:rPr>
          <w:rFonts w:ascii="Times New Roman" w:hAnsi="Times New Roman" w:cs="Times New Roman"/>
          <w:i/>
          <w:sz w:val="32"/>
          <w:szCs w:val="32"/>
          <w:lang w:val="en-US"/>
        </w:rPr>
        <w:t>Standard</w:t>
      </w:r>
      <w:r w:rsidR="00611F52">
        <w:rPr>
          <w:rFonts w:ascii="Times New Roman" w:hAnsi="Times New Roman" w:cs="Times New Roman"/>
          <w:i/>
          <w:sz w:val="32"/>
          <w:szCs w:val="32"/>
          <w:lang w:val="el-GR"/>
        </w:rPr>
        <w:t>,</w:t>
      </w:r>
      <w:r w:rsidR="00811A19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 w:rsidR="00611F52" w:rsidRPr="00611F52">
        <w:rPr>
          <w:rFonts w:ascii="Times New Roman" w:hAnsi="Times New Roman" w:cs="Times New Roman"/>
          <w:sz w:val="32"/>
          <w:szCs w:val="32"/>
          <w:lang w:val="el-GR"/>
        </w:rPr>
        <w:t>που δημοσιεύθηκε</w:t>
      </w:r>
      <w:r w:rsidR="00611F52">
        <w:rPr>
          <w:rFonts w:ascii="Times New Roman" w:hAnsi="Times New Roman" w:cs="Times New Roman"/>
          <w:sz w:val="32"/>
          <w:szCs w:val="32"/>
          <w:lang w:val="el-GR"/>
        </w:rPr>
        <w:t xml:space="preserve"> στη </w:t>
      </w:r>
      <w:r w:rsidR="00AA30F0">
        <w:rPr>
          <w:rFonts w:ascii="Times New Roman" w:hAnsi="Times New Roman" w:cs="Times New Roman"/>
          <w:i/>
          <w:sz w:val="32"/>
          <w:szCs w:val="32"/>
          <w:lang w:val="en-US"/>
        </w:rPr>
        <w:t>New</w:t>
      </w:r>
      <w:r w:rsidR="00AA30F0" w:rsidRPr="00AA30F0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 w:rsidR="00AA30F0">
        <w:rPr>
          <w:rFonts w:ascii="Times New Roman" w:hAnsi="Times New Roman" w:cs="Times New Roman"/>
          <w:i/>
          <w:sz w:val="32"/>
          <w:szCs w:val="32"/>
          <w:lang w:val="en-US"/>
        </w:rPr>
        <w:t>York</w:t>
      </w:r>
      <w:r w:rsidR="00AA30F0" w:rsidRPr="00AA30F0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 w:rsidR="00AA30F0">
        <w:rPr>
          <w:rFonts w:ascii="Times New Roman" w:hAnsi="Times New Roman" w:cs="Times New Roman"/>
          <w:i/>
          <w:sz w:val="32"/>
          <w:szCs w:val="32"/>
          <w:lang w:val="en-US"/>
        </w:rPr>
        <w:t>Times</w:t>
      </w:r>
      <w:r w:rsidR="00AA30F0" w:rsidRPr="00AA30F0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 w:rsidR="00AA30F0" w:rsidRPr="00AA30F0">
        <w:rPr>
          <w:rFonts w:ascii="Times New Roman" w:hAnsi="Times New Roman" w:cs="Times New Roman"/>
          <w:sz w:val="32"/>
          <w:szCs w:val="32"/>
          <w:lang w:val="el-GR"/>
        </w:rPr>
        <w:t xml:space="preserve">(13 </w:t>
      </w:r>
      <w:r w:rsidR="00AA30F0">
        <w:rPr>
          <w:rFonts w:ascii="Times New Roman" w:hAnsi="Times New Roman" w:cs="Times New Roman"/>
          <w:sz w:val="32"/>
          <w:szCs w:val="32"/>
          <w:lang w:val="el-GR"/>
        </w:rPr>
        <w:t>Ιουλίου 1871)</w:t>
      </w:r>
      <w:r w:rsidR="00AA30F0" w:rsidRPr="00AA30F0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</w:p>
    <w:p w:rsidR="00D35B09" w:rsidRPr="00607282" w:rsidRDefault="00D35B09" w:rsidP="00611F52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</w:p>
    <w:p w:rsidR="00D35B09" w:rsidRPr="00E973E7" w:rsidRDefault="00D35B09" w:rsidP="00D35B09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>Ένας Ιταλός, ο οποίος προ 16 ετών εξέδωσε στο Λονδίνο μιαν ανθολογία συμπατριωτών του ποιητών, κλείνοντας την βιογραφική αναφορά στον Ούγο Φώσκολο, εξέφραζε την πεπο</w:t>
      </w:r>
      <w:r w:rsidR="00A06AF8">
        <w:rPr>
          <w:rFonts w:ascii="Times New Roman" w:hAnsi="Times New Roman" w:cs="Times New Roman"/>
          <w:sz w:val="32"/>
          <w:szCs w:val="32"/>
          <w:lang w:val="el-GR"/>
        </w:rPr>
        <w:t>ί</w:t>
      </w:r>
      <w:r>
        <w:rPr>
          <w:rFonts w:ascii="Times New Roman" w:hAnsi="Times New Roman" w:cs="Times New Roman"/>
          <w:sz w:val="32"/>
          <w:szCs w:val="32"/>
          <w:lang w:val="el-GR"/>
        </w:rPr>
        <w:t>θηση  ότι θα έλθει η ημέρα που η Ιταλία,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 xml:space="preserve"> απ</w:t>
      </w:r>
      <w:r w:rsidR="00E079E2">
        <w:rPr>
          <w:rFonts w:ascii="Times New Roman" w:hAnsi="Times New Roman" w:cs="Times New Roman"/>
          <w:sz w:val="32"/>
          <w:szCs w:val="32"/>
          <w:lang w:val="el-GR"/>
        </w:rPr>
        <w:t>ε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 xml:space="preserve">λευθερωμένη  και κυρία του εαυτού της, θα μεταφέρει τα οστά του μεγάλου ποιητή από τον ταπεινό του τάφο στο </w:t>
      </w:r>
      <w:proofErr w:type="spellStart"/>
      <w:r w:rsidR="006C6A61">
        <w:rPr>
          <w:rFonts w:ascii="Times New Roman" w:hAnsi="Times New Roman" w:cs="Times New Roman"/>
          <w:sz w:val="32"/>
          <w:szCs w:val="32"/>
          <w:lang w:val="en-US"/>
        </w:rPr>
        <w:t>Chiswick</w:t>
      </w:r>
      <w:proofErr w:type="spellEnd"/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>και θα τους δώσει λαμπρή ταφ</w:t>
      </w:r>
      <w:r w:rsidR="00E079E2">
        <w:rPr>
          <w:rFonts w:ascii="Times New Roman" w:hAnsi="Times New Roman" w:cs="Times New Roman"/>
          <w:sz w:val="32"/>
          <w:szCs w:val="32"/>
          <w:lang w:val="el-GR"/>
        </w:rPr>
        <w:t>ή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 xml:space="preserve"> εντός της ιστορικής </w:t>
      </w:r>
      <w:r w:rsidR="006C6A61">
        <w:rPr>
          <w:rFonts w:ascii="Times New Roman" w:hAnsi="Times New Roman" w:cs="Times New Roman"/>
          <w:sz w:val="32"/>
          <w:szCs w:val="32"/>
          <w:lang w:val="en-US"/>
        </w:rPr>
        <w:t>Santa</w:t>
      </w:r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6C6A61">
        <w:rPr>
          <w:rFonts w:ascii="Times New Roman" w:hAnsi="Times New Roman" w:cs="Times New Roman"/>
          <w:sz w:val="32"/>
          <w:szCs w:val="32"/>
          <w:lang w:val="en-US"/>
        </w:rPr>
        <w:t>Croce</w:t>
      </w:r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, 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>το</w:t>
      </w:r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  </w:t>
      </w:r>
      <w:r w:rsidR="006C6A61">
        <w:rPr>
          <w:rFonts w:ascii="Times New Roman" w:hAnsi="Times New Roman" w:cs="Times New Roman"/>
          <w:sz w:val="32"/>
          <w:szCs w:val="32"/>
          <w:lang w:val="en-US"/>
        </w:rPr>
        <w:t>Westminster</w:t>
      </w:r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6C6A61">
        <w:rPr>
          <w:rFonts w:ascii="Times New Roman" w:hAnsi="Times New Roman" w:cs="Times New Roman"/>
          <w:sz w:val="32"/>
          <w:szCs w:val="32"/>
          <w:lang w:val="en-US"/>
        </w:rPr>
        <w:t>Abbey</w:t>
      </w:r>
      <w:r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>της Ιταλίας.</w:t>
      </w:r>
      <w:r w:rsidR="00E079E2">
        <w:rPr>
          <w:rFonts w:ascii="Times New Roman" w:hAnsi="Times New Roman" w:cs="Times New Roman"/>
          <w:sz w:val="32"/>
          <w:szCs w:val="32"/>
          <w:lang w:val="el-GR"/>
        </w:rPr>
        <w:t xml:space="preserve"> Κύλησε λοιπόν από τότε, (το 1855), ο χρόνος, που τόσα αξιοθαύμαστα μας έφερε, και εκπληρώθηκε η σεβαστή επι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>θυμία στην οποία αναφέρθηκα.</w:t>
      </w:r>
      <w:r w:rsidR="00E973E7" w:rsidRPr="00E973E7">
        <w:rPr>
          <w:rFonts w:ascii="Times New Roman" w:hAnsi="Times New Roman" w:cs="Times New Roman"/>
          <w:sz w:val="32"/>
          <w:szCs w:val="32"/>
          <w:lang w:val="el-GR"/>
        </w:rPr>
        <w:t xml:space="preserve"> {…} 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>Έτσι</w:t>
      </w:r>
      <w:r w:rsidR="00E973E7" w:rsidRPr="00E973E7">
        <w:rPr>
          <w:rFonts w:ascii="Times New Roman" w:hAnsi="Times New Roman" w:cs="Times New Roman"/>
          <w:sz w:val="32"/>
          <w:szCs w:val="32"/>
          <w:lang w:val="el-GR"/>
        </w:rPr>
        <w:t xml:space="preserve">, 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>εκείνος</w:t>
      </w:r>
      <w:r w:rsidR="00E973E7" w:rsidRPr="00E973E7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>που</w:t>
      </w:r>
      <w:r w:rsidR="00E973E7" w:rsidRPr="00E973E7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>τραγούδησε</w:t>
      </w:r>
    </w:p>
    <w:p w:rsidR="00E973E7" w:rsidRPr="00E973E7" w:rsidRDefault="00E973E7" w:rsidP="00E973E7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 w:rsidRPr="00E973E7">
        <w:rPr>
          <w:rFonts w:ascii="Times New Roman" w:hAnsi="Times New Roman" w:cs="Times New Roman"/>
          <w:i/>
          <w:sz w:val="32"/>
          <w:szCs w:val="32"/>
          <w:lang w:val="el-GR"/>
        </w:rPr>
        <w:t>«</w:t>
      </w:r>
      <w:r>
        <w:rPr>
          <w:rFonts w:ascii="Times New Roman" w:hAnsi="Times New Roman" w:cs="Times New Roman"/>
          <w:i/>
          <w:sz w:val="32"/>
          <w:szCs w:val="32"/>
          <w:lang w:val="el-GR"/>
        </w:rPr>
        <w:t>Α</w:t>
      </w:r>
      <w:r w:rsidRPr="00E973E7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proofErr w:type="spellStart"/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egregie</w:t>
      </w:r>
      <w:proofErr w:type="spellEnd"/>
      <w:r w:rsidRPr="00E973E7">
        <w:rPr>
          <w:rFonts w:ascii="Times New Roman" w:hAnsi="Times New Roman" w:cs="Times New Roman"/>
          <w:i/>
          <w:sz w:val="32"/>
          <w:szCs w:val="32"/>
          <w:lang w:val="el-GR"/>
        </w:rPr>
        <w:t xml:space="preserve">  </w:t>
      </w:r>
      <w:proofErr w:type="spellStart"/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cose</w:t>
      </w:r>
      <w:proofErr w:type="spellEnd"/>
      <w:r w:rsidRPr="00E973E7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il</w:t>
      </w:r>
      <w:r w:rsidRPr="00E973E7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forte</w:t>
      </w:r>
      <w:r w:rsidRPr="00E973E7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proofErr w:type="spellStart"/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animo</w:t>
      </w:r>
      <w:proofErr w:type="spellEnd"/>
      <w:r w:rsidRPr="00E973E7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proofErr w:type="spellStart"/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accendono</w:t>
      </w:r>
      <w:proofErr w:type="spellEnd"/>
    </w:p>
    <w:p w:rsidR="00E973E7" w:rsidRPr="00607282" w:rsidRDefault="00E973E7" w:rsidP="00E973E7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proofErr w:type="gramStart"/>
      <w:r>
        <w:rPr>
          <w:rFonts w:ascii="Times New Roman" w:hAnsi="Times New Roman" w:cs="Times New Roman"/>
          <w:i/>
          <w:sz w:val="32"/>
          <w:szCs w:val="32"/>
          <w:lang w:val="fr-FR"/>
        </w:rPr>
        <w:t>L</w:t>
      </w:r>
      <w:r w:rsidRPr="00607282">
        <w:rPr>
          <w:rFonts w:ascii="Times New Roman" w:hAnsi="Times New Roman" w:cs="Times New Roman"/>
          <w:i/>
          <w:sz w:val="32"/>
          <w:szCs w:val="32"/>
          <w:lang w:val="el-GR"/>
        </w:rPr>
        <w:t xml:space="preserve">’ </w:t>
      </w:r>
      <w:r>
        <w:rPr>
          <w:rFonts w:ascii="Times New Roman" w:hAnsi="Times New Roman" w:cs="Times New Roman"/>
          <w:i/>
          <w:sz w:val="32"/>
          <w:szCs w:val="32"/>
          <w:lang w:val="fr-FR"/>
        </w:rPr>
        <w:t>urne</w:t>
      </w:r>
      <w:proofErr w:type="gramEnd"/>
      <w:r w:rsidRPr="00607282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>
        <w:rPr>
          <w:rFonts w:ascii="Times New Roman" w:hAnsi="Times New Roman" w:cs="Times New Roman"/>
          <w:i/>
          <w:sz w:val="32"/>
          <w:szCs w:val="32"/>
          <w:lang w:val="fr-FR"/>
        </w:rPr>
        <w:t>de</w:t>
      </w:r>
      <w:r w:rsidRPr="00607282">
        <w:rPr>
          <w:rFonts w:ascii="Times New Roman" w:hAnsi="Times New Roman" w:cs="Times New Roman"/>
          <w:i/>
          <w:sz w:val="32"/>
          <w:szCs w:val="32"/>
          <w:lang w:val="el-GR"/>
        </w:rPr>
        <w:t xml:space="preserve">’ </w:t>
      </w:r>
      <w:proofErr w:type="spellStart"/>
      <w:r>
        <w:rPr>
          <w:rFonts w:ascii="Times New Roman" w:hAnsi="Times New Roman" w:cs="Times New Roman"/>
          <w:i/>
          <w:sz w:val="32"/>
          <w:szCs w:val="32"/>
          <w:lang w:val="fr-FR"/>
        </w:rPr>
        <w:t>forti</w:t>
      </w:r>
      <w:proofErr w:type="spellEnd"/>
      <w:r>
        <w:rPr>
          <w:rFonts w:ascii="Times New Roman" w:hAnsi="Times New Roman" w:cs="Times New Roman"/>
          <w:i/>
          <w:sz w:val="32"/>
          <w:szCs w:val="32"/>
          <w:lang w:val="fr-FR"/>
        </w:rPr>
        <w:t> </w:t>
      </w:r>
      <w:r w:rsidRPr="00607282">
        <w:rPr>
          <w:rFonts w:ascii="Times New Roman" w:hAnsi="Times New Roman" w:cs="Times New Roman"/>
          <w:i/>
          <w:sz w:val="32"/>
          <w:szCs w:val="32"/>
          <w:lang w:val="el-GR"/>
        </w:rPr>
        <w:t>»</w:t>
      </w:r>
    </w:p>
    <w:p w:rsidR="00E973E7" w:rsidRPr="00E973E7" w:rsidRDefault="00DF2100" w:rsidP="00E973E7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>είναι τώρα ο ίδιος παράδειγμα και κίνητρο για τις νέες γενεές των συμπατριωτών του.</w:t>
      </w:r>
    </w:p>
    <w:p w:rsidR="00E973E7" w:rsidRPr="00DF2100" w:rsidRDefault="00E973E7" w:rsidP="00E973E7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</w:p>
    <w:p w:rsidR="00E973E7" w:rsidRPr="00DF2100" w:rsidRDefault="00E973E7" w:rsidP="00E973E7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</w:p>
    <w:p w:rsidR="00611F52" w:rsidRPr="00DF2100" w:rsidRDefault="00611F52" w:rsidP="00611F5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11F52" w:rsidRPr="00DF2100" w:rsidRDefault="00611F52" w:rsidP="00611F52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611F52" w:rsidRPr="00DF2100" w:rsidRDefault="00611F52" w:rsidP="00611F52">
      <w:pPr>
        <w:jc w:val="both"/>
        <w:rPr>
          <w:rFonts w:ascii="Times New Roman" w:hAnsi="Times New Roman" w:cs="Times New Roman"/>
          <w:sz w:val="28"/>
          <w:szCs w:val="28"/>
          <w:lang w:val="el-GR"/>
        </w:rPr>
      </w:pPr>
    </w:p>
    <w:p w:rsidR="00E703DB" w:rsidRDefault="00E703DB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611F52" w:rsidRDefault="00DF2100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 w:rsidRPr="00DF2100">
        <w:rPr>
          <w:rFonts w:ascii="Times New Roman" w:hAnsi="Times New Roman" w:cs="Times New Roman"/>
          <w:sz w:val="32"/>
          <w:szCs w:val="32"/>
          <w:lang w:val="el-GR"/>
        </w:rPr>
        <w:t xml:space="preserve">Γνωρίζοντας </w:t>
      </w:r>
      <w:r>
        <w:rPr>
          <w:rFonts w:ascii="Times New Roman" w:hAnsi="Times New Roman" w:cs="Times New Roman"/>
          <w:sz w:val="32"/>
          <w:szCs w:val="32"/>
          <w:lang w:val="el-GR"/>
        </w:rPr>
        <w:t xml:space="preserve">τις </w:t>
      </w:r>
      <w:r w:rsidR="00D825A4">
        <w:rPr>
          <w:rFonts w:ascii="Times New Roman" w:hAnsi="Times New Roman" w:cs="Times New Roman"/>
          <w:sz w:val="32"/>
          <w:szCs w:val="32"/>
          <w:lang w:val="el-GR"/>
        </w:rPr>
        <w:t xml:space="preserve">πρωτόγνωρες απιτήσεις που έχουν για χώρο 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 xml:space="preserve"> στις στήλες σας, </w:t>
      </w:r>
      <w:r w:rsidR="00D825A4">
        <w:rPr>
          <w:rFonts w:ascii="Times New Roman" w:hAnsi="Times New Roman" w:cs="Times New Roman"/>
          <w:sz w:val="32"/>
          <w:szCs w:val="32"/>
          <w:lang w:val="el-GR"/>
        </w:rPr>
        <w:t xml:space="preserve"> τα δρώμενα  των ταραγμένων καιρών μας, θα είμαι πολύ σύντομος στην περιγραφή της σπουδαίας αυτής  εκδήλωσης.</w:t>
      </w:r>
    </w:p>
    <w:p w:rsidR="00EF179C" w:rsidRDefault="00D825A4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 xml:space="preserve">Όλα, ως είθισται στη Φλωρεντία, έγιναν με ευπρέπεια και καλαισθησία. 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>Ο σιδηροδρομικό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ς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 xml:space="preserve"> Σταθμός είχε  από νωρίς στολιστεί  με γυρλάντες και λουλούδια. 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Προσήλθαν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 xml:space="preserve"> πλήθος 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οι αντιπροσωπείες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>, πόλεων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>,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 xml:space="preserve"> αδελφοτήτων, συλλόγων και δημόσιων φορέων της πρωτεύουσας, με τα ποικίλα σ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ή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>ματα και λογότυπά τους. Ο Στρατός, η Εθνική Φρουρά, τα δύο Σώματα του Κοινοβο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υλίου, με κατάλληλη εκπροσώπηση. Επίσης οι Δικαστικές Αρχές και ο Τύπος είχαν την επίσημη εκπροσώπισή το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υς στην τελετή, 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 xml:space="preserve"> όπως και όλοι οι θεσμοί και κοινωνικοί φορείς, 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που έπαιξαν τον ρόλο τους, 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 xml:space="preserve">εκτός του εκκλησιαστικού, 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γιατί βεβαίως η Εκκλησία δεν </w:t>
      </w:r>
      <w:r w:rsidR="00607282">
        <w:rPr>
          <w:rFonts w:ascii="Times New Roman" w:hAnsi="Times New Roman" w:cs="Times New Roman"/>
          <w:sz w:val="32"/>
          <w:szCs w:val="32"/>
          <w:lang w:val="el-GR"/>
        </w:rPr>
        <w:t>έχει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 τίποτα να κάνει σε εκείνα που</w:t>
      </w:r>
      <w:r w:rsidR="00607282">
        <w:rPr>
          <w:rFonts w:ascii="Times New Roman" w:hAnsi="Times New Roman" w:cs="Times New Roman"/>
          <w:sz w:val="32"/>
          <w:szCs w:val="32"/>
          <w:lang w:val="el-GR"/>
        </w:rPr>
        <w:t xml:space="preserve"> αρμόδια 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 xml:space="preserve"> είναι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 η πολιτική εξουσία.</w:t>
      </w:r>
    </w:p>
    <w:p w:rsidR="009D7373" w:rsidRDefault="00D010E1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>Αυτό που στην Ιταλία εξακολουθούμε να ονομάζουμε παράλογα η «τέφρα», δηλαδή τα λ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>εί</w:t>
      </w:r>
      <w:r>
        <w:rPr>
          <w:rFonts w:ascii="Times New Roman" w:hAnsi="Times New Roman" w:cs="Times New Roman"/>
          <w:sz w:val="32"/>
          <w:szCs w:val="32"/>
          <w:lang w:val="el-GR"/>
        </w:rPr>
        <w:t>ψανα του μ</w:t>
      </w:r>
      <w:r w:rsidR="009B49A7">
        <w:rPr>
          <w:rFonts w:ascii="Times New Roman" w:hAnsi="Times New Roman" w:cs="Times New Roman"/>
          <w:sz w:val="32"/>
          <w:szCs w:val="32"/>
          <w:lang w:val="en-US"/>
        </w:rPr>
        <w:t>e</w:t>
      </w:r>
      <w:r>
        <w:rPr>
          <w:rFonts w:ascii="Times New Roman" w:hAnsi="Times New Roman" w:cs="Times New Roman"/>
          <w:sz w:val="32"/>
          <w:szCs w:val="32"/>
          <w:lang w:val="el-GR"/>
        </w:rPr>
        <w:t xml:space="preserve">γάλου συγγραφέα, έφτασαν από </w:t>
      </w:r>
      <w:r w:rsidR="009B49A7">
        <w:rPr>
          <w:rFonts w:ascii="Times New Roman" w:hAnsi="Times New Roman" w:cs="Times New Roman"/>
          <w:sz w:val="32"/>
          <w:szCs w:val="32"/>
          <w:lang w:val="el-GR"/>
        </w:rPr>
        <w:t xml:space="preserve">την </w:t>
      </w:r>
      <w:r w:rsidR="009B49A7">
        <w:rPr>
          <w:rFonts w:ascii="Times New Roman" w:hAnsi="Times New Roman" w:cs="Times New Roman"/>
          <w:sz w:val="32"/>
          <w:szCs w:val="32"/>
          <w:lang w:val="en-US"/>
        </w:rPr>
        <w:t>Pisto</w:t>
      </w:r>
      <w:r w:rsidR="00E436B7">
        <w:rPr>
          <w:rFonts w:ascii="Times New Roman" w:hAnsi="Times New Roman" w:cs="Times New Roman"/>
          <w:sz w:val="32"/>
          <w:szCs w:val="32"/>
          <w:lang w:val="en-US"/>
        </w:rPr>
        <w:t>ia</w:t>
      </w:r>
      <w:r w:rsidR="00E436B7">
        <w:rPr>
          <w:rFonts w:ascii="Times New Roman" w:hAnsi="Times New Roman" w:cs="Times New Roman"/>
          <w:sz w:val="32"/>
          <w:szCs w:val="32"/>
          <w:lang w:val="el-GR"/>
        </w:rPr>
        <w:t xml:space="preserve"> σε  καλαίσθητο αγγλικό φέρετρο, μέσα σ’ ένα αριστοτεχνικά κατασκευασμένο κιβώτιο, τοποθετημένο πάνω σε</w:t>
      </w:r>
      <w:r w:rsidR="00B50A61">
        <w:rPr>
          <w:rFonts w:ascii="Times New Roman" w:hAnsi="Times New Roman" w:cs="Times New Roman"/>
          <w:sz w:val="32"/>
          <w:szCs w:val="32"/>
          <w:lang w:val="el-GR"/>
        </w:rPr>
        <w:t xml:space="preserve"> άμαξα θριάμβου που έσερναν έξι άλογα, πλουσίως στολισμένα. Στη συνέχεια οι μπάντες άρχισαν να παιανίζουν και η πομπή προχώρησε αργά προς </w:t>
      </w:r>
      <w:r w:rsidR="009D7373">
        <w:rPr>
          <w:rFonts w:ascii="Times New Roman" w:hAnsi="Times New Roman" w:cs="Times New Roman"/>
          <w:sz w:val="32"/>
          <w:szCs w:val="32"/>
          <w:lang w:val="el-GR"/>
        </w:rPr>
        <w:t xml:space="preserve">την κατεύθυνση της </w:t>
      </w:r>
      <w:r w:rsidR="009D7373">
        <w:rPr>
          <w:rFonts w:ascii="Times New Roman" w:hAnsi="Times New Roman" w:cs="Times New Roman"/>
          <w:sz w:val="32"/>
          <w:szCs w:val="32"/>
          <w:lang w:val="en-US"/>
        </w:rPr>
        <w:t>Santa</w:t>
      </w:r>
      <w:r w:rsidR="009D7373" w:rsidRPr="009D7373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9D7373">
        <w:rPr>
          <w:rFonts w:ascii="Times New Roman" w:hAnsi="Times New Roman" w:cs="Times New Roman"/>
          <w:sz w:val="32"/>
          <w:szCs w:val="32"/>
          <w:lang w:val="en-US"/>
        </w:rPr>
        <w:t>Croce</w:t>
      </w:r>
      <w:r w:rsidR="009D7373" w:rsidRPr="009D7373">
        <w:rPr>
          <w:rFonts w:ascii="Times New Roman" w:hAnsi="Times New Roman" w:cs="Times New Roman"/>
          <w:sz w:val="32"/>
          <w:szCs w:val="32"/>
          <w:lang w:val="el-GR"/>
        </w:rPr>
        <w:t xml:space="preserve">. </w:t>
      </w:r>
      <w:r w:rsidR="009D7373">
        <w:rPr>
          <w:rFonts w:ascii="Times New Roman" w:hAnsi="Times New Roman" w:cs="Times New Roman"/>
          <w:sz w:val="32"/>
          <w:szCs w:val="32"/>
          <w:lang w:val="el-GR"/>
        </w:rPr>
        <w:t xml:space="preserve">Η ατμόσφαιρα ήταν παντού ενδεικτική της χαράς και του ενθουσιασμού για την επιστροφή στην πατριδα ενός από μακρού </w:t>
      </w:r>
    </w:p>
    <w:p w:rsidR="009D7373" w:rsidRDefault="009D7373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9D7373" w:rsidRDefault="009D7373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9D7373" w:rsidRDefault="009D7373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9D7373" w:rsidRDefault="009D7373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607282" w:rsidRDefault="009D7373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>χαμένου τέκνου της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 xml:space="preserve">, </w:t>
      </w:r>
      <w:r w:rsidR="00B50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 xml:space="preserve">και </w:t>
      </w:r>
      <w:r w:rsidR="005E55E9">
        <w:rPr>
          <w:rFonts w:ascii="Times New Roman" w:hAnsi="Times New Roman" w:cs="Times New Roman"/>
          <w:sz w:val="32"/>
          <w:szCs w:val="32"/>
          <w:lang w:val="el-GR"/>
        </w:rPr>
        <w:t xml:space="preserve"> όχι πένθους για τον θάνατο ενός ανθρώπου που έφυγε από τη ζωή  χρόνια</w:t>
      </w:r>
      <w:r w:rsidR="00FE4688">
        <w:rPr>
          <w:rFonts w:ascii="Times New Roman" w:hAnsi="Times New Roman" w:cs="Times New Roman"/>
          <w:sz w:val="32"/>
          <w:szCs w:val="32"/>
          <w:lang w:val="el-GR"/>
        </w:rPr>
        <w:t xml:space="preserve"> πριν γεννηθούν πολλοί από τους παρόντες στην εκδήλωση. Η πομπή σταμάτησε όταν έφτασε μπροστά στο άγαλμα του ΔΑΝΤΗ και</w:t>
      </w:r>
      <w:r w:rsidR="00FE4688" w:rsidRPr="00FE4688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FE4688">
        <w:rPr>
          <w:rFonts w:ascii="Times New Roman" w:hAnsi="Times New Roman" w:cs="Times New Roman"/>
          <w:sz w:val="32"/>
          <w:szCs w:val="32"/>
          <w:lang w:val="el-GR"/>
        </w:rPr>
        <w:t xml:space="preserve">στη συνέχεια ο κ. </w:t>
      </w:r>
      <w:r w:rsidR="00FE4688">
        <w:rPr>
          <w:rFonts w:ascii="Times New Roman" w:hAnsi="Times New Roman" w:cs="Times New Roman"/>
          <w:sz w:val="32"/>
          <w:szCs w:val="32"/>
          <w:lang w:val="en-US"/>
        </w:rPr>
        <w:t>BARGONI</w:t>
      </w:r>
      <w:r w:rsidR="00FE4688" w:rsidRPr="00FE4688">
        <w:rPr>
          <w:rFonts w:ascii="Times New Roman" w:hAnsi="Times New Roman" w:cs="Times New Roman"/>
          <w:sz w:val="32"/>
          <w:szCs w:val="32"/>
          <w:lang w:val="el-GR"/>
        </w:rPr>
        <w:t>,</w:t>
      </w:r>
      <w:r w:rsidR="00FE4688">
        <w:rPr>
          <w:rFonts w:ascii="Times New Roman" w:hAnsi="Times New Roman" w:cs="Times New Roman"/>
          <w:sz w:val="32"/>
          <w:szCs w:val="32"/>
          <w:lang w:val="el-GR"/>
        </w:rPr>
        <w:t xml:space="preserve"> ο οποίος είχε συνοδεύσ</w:t>
      </w:r>
      <w:r w:rsidR="0094197B">
        <w:rPr>
          <w:rFonts w:ascii="Times New Roman" w:hAnsi="Times New Roman" w:cs="Times New Roman"/>
          <w:sz w:val="32"/>
          <w:szCs w:val="32"/>
          <w:lang w:val="el-GR"/>
        </w:rPr>
        <w:t xml:space="preserve">ει το φέρετρο </w:t>
      </w:r>
      <w:r w:rsidR="00FE4688">
        <w:rPr>
          <w:rFonts w:ascii="Times New Roman" w:hAnsi="Times New Roman" w:cs="Times New Roman"/>
          <w:sz w:val="32"/>
          <w:szCs w:val="32"/>
          <w:lang w:val="el-GR"/>
        </w:rPr>
        <w:t xml:space="preserve">από το Κοιμητήριο του </w:t>
      </w:r>
      <w:proofErr w:type="spellStart"/>
      <w:r w:rsidR="00FE4688">
        <w:rPr>
          <w:rFonts w:ascii="Times New Roman" w:hAnsi="Times New Roman" w:cs="Times New Roman"/>
          <w:sz w:val="32"/>
          <w:szCs w:val="32"/>
          <w:lang w:val="en-US"/>
        </w:rPr>
        <w:t>Chiswick</w:t>
      </w:r>
      <w:proofErr w:type="spellEnd"/>
      <w:r w:rsidR="00FE4688" w:rsidRPr="00FE4688">
        <w:rPr>
          <w:rFonts w:ascii="Times New Roman" w:hAnsi="Times New Roman" w:cs="Times New Roman"/>
          <w:sz w:val="32"/>
          <w:szCs w:val="32"/>
          <w:lang w:val="el-GR"/>
        </w:rPr>
        <w:t>,</w:t>
      </w:r>
      <w:r w:rsidR="0094197B">
        <w:rPr>
          <w:rFonts w:ascii="Times New Roman" w:hAnsi="Times New Roman" w:cs="Times New Roman"/>
          <w:sz w:val="32"/>
          <w:szCs w:val="32"/>
          <w:lang w:val="el-GR"/>
        </w:rPr>
        <w:t xml:space="preserve"> προχώρησε στη τυπική παραδοση της σορού στις αρχές της </w:t>
      </w:r>
      <w:proofErr w:type="gramStart"/>
      <w:r w:rsidR="0094197B">
        <w:rPr>
          <w:rFonts w:ascii="Times New Roman" w:hAnsi="Times New Roman" w:cs="Times New Roman"/>
          <w:sz w:val="32"/>
          <w:szCs w:val="32"/>
          <w:lang w:val="el-GR"/>
        </w:rPr>
        <w:t>πόλης</w:t>
      </w:r>
      <w:r w:rsidR="00FE4688" w:rsidRPr="00FE4688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>.</w:t>
      </w:r>
      <w:proofErr w:type="gramEnd"/>
      <w:r w:rsidR="009D4ACC">
        <w:rPr>
          <w:rFonts w:ascii="Times New Roman" w:hAnsi="Times New Roman" w:cs="Times New Roman"/>
          <w:sz w:val="32"/>
          <w:szCs w:val="32"/>
          <w:lang w:val="el-GR"/>
        </w:rPr>
        <w:t xml:space="preserve"> Ο δήμαρχος κ. </w:t>
      </w:r>
      <w:proofErr w:type="gramStart"/>
      <w:r w:rsidR="009D4ACC">
        <w:rPr>
          <w:rFonts w:ascii="Times New Roman" w:hAnsi="Times New Roman" w:cs="Times New Roman"/>
          <w:sz w:val="32"/>
          <w:szCs w:val="32"/>
          <w:lang w:val="en-US"/>
        </w:rPr>
        <w:t>PERUZZI</w:t>
      </w:r>
      <w:r w:rsidR="009D4ACC" w:rsidRPr="009D4ACC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 xml:space="preserve">έκανε αποδεκτή την παράδοση και ο σύντομος λόγος 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 xml:space="preserve">του 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 xml:space="preserve">ήταν διανθισμένος με γνωστούς στίχους από τό ευγενές ποίημα του 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>Ο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>υ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>γου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 xml:space="preserve"> Φώσκολου «Οι Τάφοι».</w:t>
      </w:r>
      <w:proofErr w:type="gramEnd"/>
      <w:r w:rsidR="009D4ACC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065BD5">
        <w:rPr>
          <w:rFonts w:ascii="Times New Roman" w:hAnsi="Times New Roman" w:cs="Times New Roman"/>
          <w:sz w:val="32"/>
          <w:szCs w:val="32"/>
          <w:lang w:val="el-GR"/>
        </w:rPr>
        <w:t xml:space="preserve">Το φέρετρο στη συνέχεια μεταφέρθηκε μέσα στον ναό και μετά από μια σειρά μακρές και μάλλον ανιαρές τυπικότητες, συμπεριλαμβανόμενης μιας στιγμιαίας αποκάλυψης της σορού, </w:t>
      </w:r>
      <w:r w:rsidR="00D91E1A">
        <w:rPr>
          <w:rFonts w:ascii="Times New Roman" w:hAnsi="Times New Roman" w:cs="Times New Roman"/>
          <w:sz w:val="32"/>
          <w:szCs w:val="32"/>
          <w:lang w:val="el-GR"/>
        </w:rPr>
        <w:t xml:space="preserve">ενταφιαστηκε ανάμεσα στα μνημεία του ΔΑΝΤΗ και του ΑΛΦΙΕΡΙ. Εν καιρώ όμως προβλέπεται να αναγερθεί στη θέση αυτή ένα κατάλληλο μνημείο στη μνήμη της ρωμαλέας και πρωτότυπης </w:t>
      </w:r>
      <w:r w:rsidR="00E14CB6">
        <w:rPr>
          <w:rFonts w:ascii="Times New Roman" w:hAnsi="Times New Roman" w:cs="Times New Roman"/>
          <w:sz w:val="32"/>
          <w:szCs w:val="32"/>
          <w:lang w:val="el-GR"/>
        </w:rPr>
        <w:t>μεγαλοφυϊας του Ούγου Φώσκολου, του οποίου η προσφορά στη λογοτεχνίας μας, πρ</w:t>
      </w:r>
      <w:r w:rsidR="00F7444B">
        <w:rPr>
          <w:rFonts w:ascii="Times New Roman" w:hAnsi="Times New Roman" w:cs="Times New Roman"/>
          <w:sz w:val="32"/>
          <w:szCs w:val="32"/>
          <w:lang w:val="el-GR"/>
        </w:rPr>
        <w:t>έπει να τονιστεί εν παρόδω, ήταν μεγάλη και θαυμαστή.</w:t>
      </w:r>
    </w:p>
    <w:p w:rsidR="00F7444B" w:rsidRDefault="00F7444B" w:rsidP="00DF210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>Την ημέρα της τελετής είχε αναρτηθεί στο σιδηροδρομικό σταθμό η ακόλουθη επιγραφή</w:t>
      </w:r>
      <w:r w:rsidRPr="00F7444B">
        <w:rPr>
          <w:rFonts w:ascii="Times New Roman" w:hAnsi="Times New Roman" w:cs="Times New Roman"/>
          <w:sz w:val="32"/>
          <w:szCs w:val="32"/>
          <w:lang w:val="el-GR"/>
        </w:rPr>
        <w:t xml:space="preserve">: </w:t>
      </w:r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Salve</w:t>
      </w:r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Ugo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Foscolo</w:t>
      </w:r>
      <w:proofErr w:type="spellEnd"/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Italia </w:t>
      </w:r>
      <w:proofErr w:type="spellStart"/>
      <w:r>
        <w:rPr>
          <w:rFonts w:ascii="Times New Roman" w:hAnsi="Times New Roman" w:cs="Times New Roman"/>
          <w:sz w:val="32"/>
          <w:szCs w:val="32"/>
        </w:rPr>
        <w:t>oggi</w:t>
      </w:r>
      <w:proofErr w:type="spellEnd"/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Como </w:t>
      </w:r>
      <w:proofErr w:type="spellStart"/>
      <w:r>
        <w:rPr>
          <w:rFonts w:ascii="Times New Roman" w:hAnsi="Times New Roman" w:cs="Times New Roman"/>
          <w:sz w:val="32"/>
          <w:szCs w:val="32"/>
        </w:rPr>
        <w:t>augurasti</w:t>
      </w:r>
      <w:proofErr w:type="spellEnd"/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Libera </w:t>
      </w:r>
      <w:proofErr w:type="spellStart"/>
      <w:r>
        <w:rPr>
          <w:rFonts w:ascii="Times New Roman" w:hAnsi="Times New Roman" w:cs="Times New Roman"/>
          <w:sz w:val="32"/>
          <w:szCs w:val="32"/>
        </w:rPr>
        <w:t>ed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una</w:t>
      </w:r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Recupera le </w:t>
      </w:r>
      <w:proofErr w:type="spellStart"/>
      <w:r>
        <w:rPr>
          <w:rFonts w:ascii="Times New Roman" w:hAnsi="Times New Roman" w:cs="Times New Roman"/>
          <w:sz w:val="32"/>
          <w:szCs w:val="32"/>
        </w:rPr>
        <w:t>tua</w:t>
      </w:r>
      <w:proofErr w:type="spellEnd"/>
      <w:r w:rsidR="00A06AF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A06AF8">
        <w:rPr>
          <w:rFonts w:ascii="Times New Roman" w:hAnsi="Times New Roman" w:cs="Times New Roman"/>
          <w:sz w:val="32"/>
          <w:szCs w:val="32"/>
        </w:rPr>
        <w:t>ossa</w:t>
      </w:r>
      <w:proofErr w:type="spellEnd"/>
    </w:p>
    <w:p w:rsidR="00E703DB" w:rsidRDefault="00E703D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E703DB" w:rsidRDefault="00E703D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E703DB" w:rsidRDefault="00E703D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E703DB" w:rsidRDefault="00E703D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Dall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´ </w:t>
      </w:r>
      <w:proofErr w:type="spellStart"/>
      <w:r>
        <w:rPr>
          <w:rFonts w:ascii="Times New Roman" w:hAnsi="Times New Roman" w:cs="Times New Roman"/>
          <w:sz w:val="32"/>
          <w:szCs w:val="32"/>
        </w:rPr>
        <w:t>ospitale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Inghilterra</w:t>
      </w:r>
      <w:proofErr w:type="spellEnd"/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E madre </w:t>
      </w:r>
      <w:proofErr w:type="spellStart"/>
      <w:r>
        <w:rPr>
          <w:rFonts w:ascii="Times New Roman" w:hAnsi="Times New Roman" w:cs="Times New Roman"/>
          <w:sz w:val="32"/>
          <w:szCs w:val="32"/>
        </w:rPr>
        <w:t>riconnosceute</w:t>
      </w:r>
      <w:proofErr w:type="spellEnd"/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Festeggia</w:t>
      </w:r>
      <w:proofErr w:type="spellEnd"/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Il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grand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poeta</w:t>
      </w:r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Il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propugnatore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di liberte</w:t>
      </w:r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XXX, </w:t>
      </w:r>
      <w:proofErr w:type="spellStart"/>
      <w:r>
        <w:rPr>
          <w:rFonts w:ascii="Times New Roman" w:hAnsi="Times New Roman" w:cs="Times New Roman"/>
          <w:sz w:val="32"/>
          <w:szCs w:val="32"/>
        </w:rPr>
        <w:t>Giugno</w:t>
      </w:r>
      <w:proofErr w:type="spellEnd"/>
      <w:r>
        <w:rPr>
          <w:rFonts w:ascii="Times New Roman" w:hAnsi="Times New Roman" w:cs="Times New Roman"/>
          <w:sz w:val="32"/>
          <w:szCs w:val="32"/>
        </w:rPr>
        <w:t>, MDCCCLXXI</w:t>
      </w:r>
    </w:p>
    <w:p w:rsidR="00A06AF8" w:rsidRPr="00F7444B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F7444B" w:rsidRDefault="00E703DB" w:rsidP="00F744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1A19">
        <w:rPr>
          <w:rFonts w:ascii="Times New Roman" w:hAnsi="Times New Roman" w:cs="Times New Roman"/>
          <w:sz w:val="24"/>
          <w:szCs w:val="24"/>
          <w:lang w:val="el-GR"/>
        </w:rPr>
        <w:t>Πηγή</w:t>
      </w:r>
      <w:r w:rsidRPr="00811A19">
        <w:rPr>
          <w:rFonts w:ascii="Times New Roman" w:hAnsi="Times New Roman" w:cs="Times New Roman"/>
          <w:sz w:val="24"/>
          <w:szCs w:val="24"/>
        </w:rPr>
        <w:t>:</w:t>
      </w:r>
    </w:p>
    <w:p w:rsidR="00811A19" w:rsidRPr="00811A19" w:rsidRDefault="00811A19" w:rsidP="00F7444B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811A19">
        <w:rPr>
          <w:rFonts w:ascii="Times New Roman" w:hAnsi="Times New Roman" w:cs="Times New Roman"/>
          <w:i/>
          <w:sz w:val="24"/>
          <w:szCs w:val="24"/>
          <w:lang w:val="en-US"/>
        </w:rPr>
        <w:t>THE NEW YORK TIMES</w:t>
      </w:r>
    </w:p>
    <w:p w:rsidR="00811A19" w:rsidRPr="00811A19" w:rsidRDefault="00811A19" w:rsidP="00F744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11A19">
        <w:rPr>
          <w:rFonts w:ascii="Times New Roman" w:hAnsi="Times New Roman" w:cs="Times New Roman"/>
          <w:sz w:val="24"/>
          <w:szCs w:val="24"/>
          <w:lang w:val="en-US"/>
        </w:rPr>
        <w:t xml:space="preserve">13 </w:t>
      </w:r>
      <w:r>
        <w:rPr>
          <w:rFonts w:ascii="Times New Roman" w:hAnsi="Times New Roman" w:cs="Times New Roman"/>
          <w:sz w:val="24"/>
          <w:szCs w:val="24"/>
          <w:lang w:val="el-GR"/>
        </w:rPr>
        <w:t>Ιουλίου</w:t>
      </w:r>
      <w:r w:rsidRPr="00811A19">
        <w:rPr>
          <w:rFonts w:ascii="Times New Roman" w:hAnsi="Times New Roman" w:cs="Times New Roman"/>
          <w:sz w:val="24"/>
          <w:szCs w:val="24"/>
          <w:lang w:val="en-US"/>
        </w:rPr>
        <w:t xml:space="preserve"> 1871</w:t>
      </w:r>
      <w:bookmarkStart w:id="0" w:name="_GoBack"/>
      <w:bookmarkEnd w:id="0"/>
    </w:p>
    <w:p w:rsidR="00E703DB" w:rsidRPr="00811A19" w:rsidRDefault="00E703DB" w:rsidP="00F744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7444B" w:rsidRPr="00811A19" w:rsidRDefault="00F7444B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F7444B" w:rsidRPr="00811A19" w:rsidRDefault="00F7444B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F7444B" w:rsidRPr="00811A19" w:rsidRDefault="00F7444B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F7444B" w:rsidRPr="00811A19" w:rsidRDefault="00F7444B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D825A4" w:rsidRPr="00811A19" w:rsidRDefault="00EF179C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811A19">
        <w:rPr>
          <w:rFonts w:ascii="Times New Roman" w:hAnsi="Times New Roman" w:cs="Times New Roman"/>
          <w:sz w:val="32"/>
          <w:szCs w:val="32"/>
          <w:lang w:val="en-US"/>
        </w:rPr>
        <w:t xml:space="preserve">  </w:t>
      </w:r>
    </w:p>
    <w:p w:rsidR="00611F52" w:rsidRPr="00811A19" w:rsidRDefault="00611F52" w:rsidP="00611F52">
      <w:pPr>
        <w:jc w:val="center"/>
        <w:rPr>
          <w:rFonts w:ascii="Times New Roman" w:hAnsi="Times New Roman" w:cs="Times New Roman"/>
          <w:sz w:val="40"/>
          <w:szCs w:val="40"/>
          <w:lang w:val="en-US"/>
        </w:rPr>
      </w:pPr>
    </w:p>
    <w:sectPr w:rsidR="00611F52" w:rsidRPr="00811A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F52"/>
    <w:rsid w:val="00065BD5"/>
    <w:rsid w:val="00321ED5"/>
    <w:rsid w:val="005E55E9"/>
    <w:rsid w:val="00607282"/>
    <w:rsid w:val="00611F52"/>
    <w:rsid w:val="006C6A61"/>
    <w:rsid w:val="00811A19"/>
    <w:rsid w:val="0094197B"/>
    <w:rsid w:val="009B49A7"/>
    <w:rsid w:val="009D4ACC"/>
    <w:rsid w:val="009D7373"/>
    <w:rsid w:val="009F376C"/>
    <w:rsid w:val="00A06AF8"/>
    <w:rsid w:val="00AA30F0"/>
    <w:rsid w:val="00B50A61"/>
    <w:rsid w:val="00B967EB"/>
    <w:rsid w:val="00D010E1"/>
    <w:rsid w:val="00D35B09"/>
    <w:rsid w:val="00D825A4"/>
    <w:rsid w:val="00D91E1A"/>
    <w:rsid w:val="00DF2100"/>
    <w:rsid w:val="00E079E2"/>
    <w:rsid w:val="00E14CB6"/>
    <w:rsid w:val="00E436B7"/>
    <w:rsid w:val="00E703DB"/>
    <w:rsid w:val="00E973E7"/>
    <w:rsid w:val="00EF179C"/>
    <w:rsid w:val="00F7444B"/>
    <w:rsid w:val="00FE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4</Pages>
  <Words>559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3</cp:revision>
  <dcterms:created xsi:type="dcterms:W3CDTF">2023-10-28T10:00:00Z</dcterms:created>
  <dcterms:modified xsi:type="dcterms:W3CDTF">2023-10-29T21:59:00Z</dcterms:modified>
</cp:coreProperties>
</file>